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REVISION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1276"/>
        <w:gridCol w:w="941"/>
      </w:tblGrid>
      <w:tr>
        <w:trPr>
          <w:trHeight w:val="558"/>
        </w:trPr>
        <w:tc>
          <w:tcPr>
            <w:tcW w:w="5807" w:type="dxa"/>
            <w:shd w:val="clear" w:color="auto" w:fill="DEEAF6" w:themeFill="accent1" w:themeFillTint="33"/>
          </w:tcPr>
          <w:p>
            <w:pPr>
              <w:shd w:val="clear" w:color="auto" w:fill="DEEAF6" w:themeFill="accent1" w:themeFillTint="33"/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  <w:shd w:val="clear" w:color="auto" w:fill="DEEAF6" w:themeFill="accent1" w:themeFillTint="33"/>
              </w:rPr>
              <w:t>Step One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941" w:type="dxa"/>
          </w:tcPr>
          <w:p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Reading through class notes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resources on Frog/VLR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course textbooks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Mind maps/diagrams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Making/remaking class notes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Highlighting/colour coding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Flashcards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a revision wall to display your learning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rPr>
          <w:trHeight w:val="171"/>
        </w:trPr>
        <w:tc>
          <w:tcPr>
            <w:tcW w:w="5807" w:type="dxa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Step Two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/>
        </w:tc>
        <w:tc>
          <w:tcPr>
            <w:tcW w:w="1276" w:type="dxa"/>
            <w:shd w:val="clear" w:color="auto" w:fill="DEEAF6" w:themeFill="accent1" w:themeFillTint="33"/>
          </w:tcPr>
          <w:p/>
        </w:tc>
        <w:tc>
          <w:tcPr>
            <w:tcW w:w="941" w:type="dxa"/>
            <w:shd w:val="clear" w:color="auto" w:fill="DEEAF6" w:themeFill="accent1" w:themeFillTint="33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Write exam answers under timed conditions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Reading model answers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past exam questions &amp; planning answers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Step Three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/>
        </w:tc>
        <w:tc>
          <w:tcPr>
            <w:tcW w:w="1276" w:type="dxa"/>
            <w:shd w:val="clear" w:color="auto" w:fill="DEEAF6" w:themeFill="accent1" w:themeFillTint="33"/>
          </w:tcPr>
          <w:p/>
        </w:tc>
        <w:tc>
          <w:tcPr>
            <w:tcW w:w="941" w:type="dxa"/>
            <w:shd w:val="clear" w:color="auto" w:fill="DEEAF6" w:themeFill="accent1" w:themeFillTint="33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Marking your own work to a mark scheme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Studying mark schemes or examiner’s reports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Working with other students in groups/pairs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Comparing model answers against your own work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Creating your own questions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Handing in extra exam work for marking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One to one discussions with teachers/tutors 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</w:tbl>
    <w:p/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1276"/>
        <w:gridCol w:w="941"/>
      </w:tblGrid>
      <w:tr>
        <w:trPr>
          <w:trHeight w:val="558"/>
        </w:trPr>
        <w:tc>
          <w:tcPr>
            <w:tcW w:w="5807" w:type="dxa"/>
            <w:shd w:val="clear" w:color="auto" w:fill="DEEAF6" w:themeFill="accent1" w:themeFillTint="33"/>
          </w:tcPr>
          <w:p>
            <w:pPr>
              <w:shd w:val="clear" w:color="auto" w:fill="DEEAF6" w:themeFill="accent1" w:themeFillTint="33"/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  <w:shd w:val="clear" w:color="auto" w:fill="DEEAF6" w:themeFill="accent1" w:themeFillTint="33"/>
              </w:rPr>
              <w:t>Step One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941" w:type="dxa"/>
          </w:tcPr>
          <w:p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Reading through class notes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resources on Frog/VLR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course textbooks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Mind maps/diagrams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Making/remaking class notes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Highlighting/colour coding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Flashcards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a revision wall to display your learning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rPr>
          <w:trHeight w:val="171"/>
        </w:trPr>
        <w:tc>
          <w:tcPr>
            <w:tcW w:w="5807" w:type="dxa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Step Two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/>
        </w:tc>
        <w:tc>
          <w:tcPr>
            <w:tcW w:w="1276" w:type="dxa"/>
            <w:shd w:val="clear" w:color="auto" w:fill="DEEAF6" w:themeFill="accent1" w:themeFillTint="33"/>
          </w:tcPr>
          <w:p/>
        </w:tc>
        <w:tc>
          <w:tcPr>
            <w:tcW w:w="941" w:type="dxa"/>
            <w:shd w:val="clear" w:color="auto" w:fill="DEEAF6" w:themeFill="accent1" w:themeFillTint="33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Write exam answers under timed conditions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Reading model answers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Using past exam questions &amp; planning answers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  <w:shd w:val="clear" w:color="auto" w:fill="DEEAF6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Step Three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/>
        </w:tc>
        <w:tc>
          <w:tcPr>
            <w:tcW w:w="1276" w:type="dxa"/>
            <w:shd w:val="clear" w:color="auto" w:fill="DEEAF6" w:themeFill="accent1" w:themeFillTint="33"/>
          </w:tcPr>
          <w:p/>
        </w:tc>
        <w:tc>
          <w:tcPr>
            <w:tcW w:w="941" w:type="dxa"/>
            <w:shd w:val="clear" w:color="auto" w:fill="DEEAF6" w:themeFill="accent1" w:themeFillTint="33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Marking your own work to a mark scheme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Studying mark schemes or examiner’s reports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Working with other students in groups/pairs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Comparing model answers against your own work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Creating your own questions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>Handing in extra exam work for marking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  <w:tr>
        <w:tc>
          <w:tcPr>
            <w:tcW w:w="580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One to one discussions with teachers/tutors </w:t>
            </w:r>
          </w:p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941" w:type="dxa"/>
          </w:tcPr>
          <w:p/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91B95-38EA-4208-A332-1C083824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Holt School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Kemp</dc:creator>
  <cp:keywords/>
  <dc:description/>
  <cp:lastModifiedBy>Mrs J Gale</cp:lastModifiedBy>
  <cp:revision>2</cp:revision>
  <dcterms:created xsi:type="dcterms:W3CDTF">2018-10-05T11:10:00Z</dcterms:created>
  <dcterms:modified xsi:type="dcterms:W3CDTF">2018-10-05T11:10:00Z</dcterms:modified>
</cp:coreProperties>
</file>